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A97A81" w:rsidTr="00CE6A2E">
        <w:tc>
          <w:tcPr>
            <w:tcW w:w="4677" w:type="dxa"/>
            <w:tcMar>
              <w:top w:w="0" w:type="dxa"/>
              <w:left w:w="0" w:type="dxa"/>
              <w:bottom w:w="0" w:type="dxa"/>
              <w:right w:w="0" w:type="dxa"/>
            </w:tcMar>
          </w:tcPr>
          <w:p w:rsidR="00A97A81" w:rsidRDefault="00A97A81" w:rsidP="00CE6A2E">
            <w:pPr>
              <w:widowControl w:val="0"/>
              <w:autoSpaceDE w:val="0"/>
              <w:autoSpaceDN w:val="0"/>
              <w:adjustRightInd w:val="0"/>
              <w:spacing w:after="0"/>
              <w:ind w:firstLine="0"/>
            </w:pPr>
            <w:r>
              <w:t>7 мая 2013 года</w:t>
            </w:r>
          </w:p>
        </w:tc>
        <w:tc>
          <w:tcPr>
            <w:tcW w:w="4678" w:type="dxa"/>
            <w:tcMar>
              <w:top w:w="0" w:type="dxa"/>
              <w:left w:w="0" w:type="dxa"/>
              <w:bottom w:w="0" w:type="dxa"/>
              <w:right w:w="0" w:type="dxa"/>
            </w:tcMar>
          </w:tcPr>
          <w:p w:rsidR="00A97A81" w:rsidRDefault="00A97A81">
            <w:pPr>
              <w:widowControl w:val="0"/>
              <w:autoSpaceDE w:val="0"/>
              <w:autoSpaceDN w:val="0"/>
              <w:adjustRightInd w:val="0"/>
              <w:spacing w:after="0"/>
              <w:jc w:val="right"/>
            </w:pPr>
            <w:r>
              <w:t>N 79-ФЗ</w:t>
            </w:r>
          </w:p>
        </w:tc>
      </w:tr>
    </w:tbl>
    <w:p w:rsidR="00A97A81" w:rsidRDefault="00A97A81">
      <w:pPr>
        <w:widowControl w:val="0"/>
        <w:pBdr>
          <w:top w:val="single" w:sz="6" w:space="0" w:color="auto"/>
        </w:pBdr>
        <w:autoSpaceDE w:val="0"/>
        <w:autoSpaceDN w:val="0"/>
        <w:adjustRightInd w:val="0"/>
        <w:spacing w:before="100" w:after="100"/>
        <w:rPr>
          <w:sz w:val="2"/>
          <w:szCs w:val="2"/>
        </w:rPr>
      </w:pPr>
    </w:p>
    <w:p w:rsidR="00A97A81" w:rsidRDefault="00A97A81" w:rsidP="00CE6A2E">
      <w:pPr>
        <w:widowControl w:val="0"/>
        <w:autoSpaceDE w:val="0"/>
        <w:autoSpaceDN w:val="0"/>
        <w:adjustRightInd w:val="0"/>
        <w:spacing w:after="0"/>
        <w:ind w:firstLine="0"/>
        <w:jc w:val="center"/>
      </w:pPr>
    </w:p>
    <w:p w:rsidR="00A97A81" w:rsidRDefault="00A97A81" w:rsidP="00CE6A2E">
      <w:pPr>
        <w:widowControl w:val="0"/>
        <w:autoSpaceDE w:val="0"/>
        <w:autoSpaceDN w:val="0"/>
        <w:adjustRightInd w:val="0"/>
        <w:spacing w:after="0"/>
        <w:ind w:firstLine="0"/>
        <w:jc w:val="center"/>
        <w:rPr>
          <w:b/>
          <w:bCs/>
        </w:rPr>
      </w:pPr>
      <w:r>
        <w:rPr>
          <w:b/>
          <w:bCs/>
        </w:rPr>
        <w:t>РОССИЙСКАЯ ФЕДЕРАЦИЯ</w:t>
      </w:r>
    </w:p>
    <w:p w:rsidR="00A97A81" w:rsidRDefault="00A97A81" w:rsidP="00CE6A2E">
      <w:pPr>
        <w:widowControl w:val="0"/>
        <w:autoSpaceDE w:val="0"/>
        <w:autoSpaceDN w:val="0"/>
        <w:adjustRightInd w:val="0"/>
        <w:spacing w:after="0"/>
        <w:ind w:firstLine="0"/>
        <w:jc w:val="center"/>
        <w:rPr>
          <w:b/>
          <w:bCs/>
        </w:rPr>
      </w:pPr>
    </w:p>
    <w:p w:rsidR="00A97A81" w:rsidRDefault="00A97A81" w:rsidP="00CE6A2E">
      <w:pPr>
        <w:widowControl w:val="0"/>
        <w:autoSpaceDE w:val="0"/>
        <w:autoSpaceDN w:val="0"/>
        <w:adjustRightInd w:val="0"/>
        <w:spacing w:after="0"/>
        <w:ind w:firstLine="0"/>
        <w:jc w:val="center"/>
        <w:rPr>
          <w:b/>
          <w:bCs/>
        </w:rPr>
      </w:pPr>
      <w:r>
        <w:rPr>
          <w:b/>
          <w:bCs/>
        </w:rPr>
        <w:t>ФЕДЕРАЛЬНЫЙ ЗАКОН</w:t>
      </w:r>
    </w:p>
    <w:p w:rsidR="00A97A81" w:rsidRDefault="00A97A81" w:rsidP="00CE6A2E">
      <w:pPr>
        <w:widowControl w:val="0"/>
        <w:autoSpaceDE w:val="0"/>
        <w:autoSpaceDN w:val="0"/>
        <w:adjustRightInd w:val="0"/>
        <w:spacing w:after="0"/>
        <w:ind w:firstLine="0"/>
        <w:jc w:val="center"/>
        <w:rPr>
          <w:b/>
          <w:bCs/>
        </w:rPr>
      </w:pPr>
    </w:p>
    <w:p w:rsidR="00A97A81" w:rsidRDefault="00A97A81" w:rsidP="00CE6A2E">
      <w:pPr>
        <w:widowControl w:val="0"/>
        <w:autoSpaceDE w:val="0"/>
        <w:autoSpaceDN w:val="0"/>
        <w:adjustRightInd w:val="0"/>
        <w:spacing w:after="0"/>
        <w:ind w:firstLine="0"/>
        <w:jc w:val="center"/>
        <w:rPr>
          <w:b/>
          <w:bCs/>
        </w:rPr>
      </w:pPr>
      <w:r>
        <w:rPr>
          <w:b/>
          <w:bCs/>
        </w:rPr>
        <w:t>О ЗАПРЕТЕ</w:t>
      </w:r>
    </w:p>
    <w:p w:rsidR="00A97A81" w:rsidRDefault="00A97A81" w:rsidP="00CE6A2E">
      <w:pPr>
        <w:widowControl w:val="0"/>
        <w:autoSpaceDE w:val="0"/>
        <w:autoSpaceDN w:val="0"/>
        <w:adjustRightInd w:val="0"/>
        <w:spacing w:after="0"/>
        <w:ind w:firstLine="0"/>
        <w:jc w:val="center"/>
        <w:rPr>
          <w:b/>
          <w:bCs/>
        </w:rPr>
      </w:pPr>
      <w:r>
        <w:rPr>
          <w:b/>
          <w:bCs/>
        </w:rPr>
        <w:t>ОТДЕЛЬНЫМ КАТЕГОРИЯМ ЛИЦ ОТКРЫВАТЬ И ИМЕТЬ СЧЕТА (ВКЛАДЫ),</w:t>
      </w:r>
    </w:p>
    <w:p w:rsidR="00A97A81" w:rsidRDefault="00A97A81" w:rsidP="00CE6A2E">
      <w:pPr>
        <w:widowControl w:val="0"/>
        <w:autoSpaceDE w:val="0"/>
        <w:autoSpaceDN w:val="0"/>
        <w:adjustRightInd w:val="0"/>
        <w:spacing w:after="0"/>
        <w:ind w:firstLine="0"/>
        <w:jc w:val="center"/>
        <w:rPr>
          <w:b/>
          <w:bCs/>
        </w:rPr>
      </w:pPr>
      <w:r>
        <w:rPr>
          <w:b/>
          <w:bCs/>
        </w:rPr>
        <w:t>ХРАНИТЬ НАЛИЧНЫЕ ДЕНЕЖНЫЕ СРЕДСТВА И ЦЕННОСТИ В ИНОСТРАННЫХ</w:t>
      </w:r>
      <w:r w:rsidR="00CE6A2E">
        <w:rPr>
          <w:b/>
          <w:bCs/>
        </w:rPr>
        <w:t xml:space="preserve"> </w:t>
      </w:r>
      <w:r>
        <w:rPr>
          <w:b/>
          <w:bCs/>
        </w:rPr>
        <w:t>БАНКАХ, РАСПОЛОЖЕННЫХ ЗА ПРЕДЕЛАМИ ТЕРРИТОРИИ РОССИЙСКОЙ</w:t>
      </w:r>
      <w:r w:rsidR="00CE6A2E">
        <w:rPr>
          <w:b/>
          <w:bCs/>
        </w:rPr>
        <w:t xml:space="preserve"> </w:t>
      </w:r>
      <w:r>
        <w:rPr>
          <w:b/>
          <w:bCs/>
        </w:rPr>
        <w:t>ФЕДЕРАЦИИ, ВЛАДЕТЬ И (ИЛИ) ПОЛЬЗОВАТЬСЯ ИНОСТРАННЫМИ</w:t>
      </w:r>
      <w:r w:rsidR="00CE6A2E">
        <w:rPr>
          <w:b/>
          <w:bCs/>
        </w:rPr>
        <w:t xml:space="preserve"> </w:t>
      </w:r>
      <w:bookmarkStart w:id="0" w:name="_GoBack"/>
      <w:bookmarkEnd w:id="0"/>
      <w:r>
        <w:rPr>
          <w:b/>
          <w:bCs/>
        </w:rPr>
        <w:t>ФИНАНСОВЫМИ ИНСТРУМЕНТАМИ</w:t>
      </w:r>
    </w:p>
    <w:p w:rsidR="00A97A81" w:rsidRDefault="00A97A81" w:rsidP="00CE6A2E">
      <w:pPr>
        <w:widowControl w:val="0"/>
        <w:autoSpaceDE w:val="0"/>
        <w:autoSpaceDN w:val="0"/>
        <w:adjustRightInd w:val="0"/>
        <w:spacing w:after="0"/>
        <w:ind w:firstLine="0"/>
      </w:pPr>
    </w:p>
    <w:p w:rsidR="00A97A81" w:rsidRDefault="00A97A81">
      <w:pPr>
        <w:widowControl w:val="0"/>
        <w:autoSpaceDE w:val="0"/>
        <w:autoSpaceDN w:val="0"/>
        <w:adjustRightInd w:val="0"/>
        <w:spacing w:after="0"/>
        <w:jc w:val="right"/>
      </w:pPr>
      <w:r>
        <w:t>Принят</w:t>
      </w:r>
    </w:p>
    <w:p w:rsidR="00A97A81" w:rsidRDefault="00A97A81">
      <w:pPr>
        <w:widowControl w:val="0"/>
        <w:autoSpaceDE w:val="0"/>
        <w:autoSpaceDN w:val="0"/>
        <w:adjustRightInd w:val="0"/>
        <w:spacing w:after="0"/>
        <w:jc w:val="right"/>
      </w:pPr>
      <w:r>
        <w:t>Государственной Думой</w:t>
      </w:r>
    </w:p>
    <w:p w:rsidR="00A97A81" w:rsidRDefault="00A97A81">
      <w:pPr>
        <w:widowControl w:val="0"/>
        <w:autoSpaceDE w:val="0"/>
        <w:autoSpaceDN w:val="0"/>
        <w:adjustRightInd w:val="0"/>
        <w:spacing w:after="0"/>
        <w:jc w:val="right"/>
      </w:pPr>
      <w:r>
        <w:t>24 апреля 2013 года</w:t>
      </w:r>
    </w:p>
    <w:p w:rsidR="00A97A81" w:rsidRDefault="00A97A81">
      <w:pPr>
        <w:widowControl w:val="0"/>
        <w:autoSpaceDE w:val="0"/>
        <w:autoSpaceDN w:val="0"/>
        <w:adjustRightInd w:val="0"/>
        <w:spacing w:after="0"/>
        <w:jc w:val="right"/>
      </w:pPr>
    </w:p>
    <w:p w:rsidR="00A97A81" w:rsidRDefault="00A97A81">
      <w:pPr>
        <w:widowControl w:val="0"/>
        <w:autoSpaceDE w:val="0"/>
        <w:autoSpaceDN w:val="0"/>
        <w:adjustRightInd w:val="0"/>
        <w:spacing w:after="0"/>
        <w:jc w:val="right"/>
      </w:pPr>
      <w:r>
        <w:t>Одобрен</w:t>
      </w:r>
    </w:p>
    <w:p w:rsidR="00A97A81" w:rsidRDefault="00A97A81">
      <w:pPr>
        <w:widowControl w:val="0"/>
        <w:autoSpaceDE w:val="0"/>
        <w:autoSpaceDN w:val="0"/>
        <w:adjustRightInd w:val="0"/>
        <w:spacing w:after="0"/>
        <w:jc w:val="right"/>
      </w:pPr>
      <w:r>
        <w:t>Советом Федерации</w:t>
      </w:r>
    </w:p>
    <w:p w:rsidR="00A97A81" w:rsidRDefault="00A97A81">
      <w:pPr>
        <w:widowControl w:val="0"/>
        <w:autoSpaceDE w:val="0"/>
        <w:autoSpaceDN w:val="0"/>
        <w:adjustRightInd w:val="0"/>
        <w:spacing w:after="0"/>
        <w:jc w:val="right"/>
      </w:pPr>
      <w:r>
        <w:t>27 апреля 2013 года</w:t>
      </w:r>
    </w:p>
    <w:p w:rsidR="00A97A81" w:rsidRDefault="00A97A81">
      <w:pPr>
        <w:widowControl w:val="0"/>
        <w:autoSpaceDE w:val="0"/>
        <w:autoSpaceDN w:val="0"/>
        <w:adjustRightInd w:val="0"/>
        <w:spacing w:after="0"/>
        <w:jc w:val="center"/>
      </w:pPr>
    </w:p>
    <w:p w:rsidR="00A97A81" w:rsidRDefault="00A97A81">
      <w:pPr>
        <w:widowControl w:val="0"/>
        <w:autoSpaceDE w:val="0"/>
        <w:autoSpaceDN w:val="0"/>
        <w:adjustRightInd w:val="0"/>
        <w:spacing w:after="0"/>
        <w:jc w:val="center"/>
      </w:pPr>
      <w:r>
        <w:t>Список изменяющих документов</w:t>
      </w:r>
    </w:p>
    <w:p w:rsidR="00A97A81" w:rsidRDefault="00A97A81">
      <w:pPr>
        <w:widowControl w:val="0"/>
        <w:autoSpaceDE w:val="0"/>
        <w:autoSpaceDN w:val="0"/>
        <w:adjustRightInd w:val="0"/>
        <w:spacing w:after="0"/>
        <w:jc w:val="center"/>
      </w:pPr>
      <w:r>
        <w:t>(</w:t>
      </w:r>
      <w:proofErr w:type="gramStart"/>
      <w:r>
        <w:t>в</w:t>
      </w:r>
      <w:proofErr w:type="gramEnd"/>
      <w:r>
        <w:t xml:space="preserve"> ред. Федерального </w:t>
      </w:r>
      <w:hyperlink r:id="rId4" w:history="1">
        <w:r>
          <w:rPr>
            <w:color w:val="0000FF"/>
          </w:rPr>
          <w:t>закона</w:t>
        </w:r>
      </w:hyperlink>
      <w:r>
        <w:t xml:space="preserve"> от 22.12.2014 N 431-ФЗ)</w:t>
      </w:r>
    </w:p>
    <w:p w:rsidR="00A97A81" w:rsidRDefault="00A97A81">
      <w:pPr>
        <w:widowControl w:val="0"/>
        <w:autoSpaceDE w:val="0"/>
        <w:autoSpaceDN w:val="0"/>
        <w:adjustRightInd w:val="0"/>
        <w:spacing w:after="0"/>
        <w:jc w:val="center"/>
      </w:pPr>
    </w:p>
    <w:p w:rsidR="00A97A81" w:rsidRDefault="00A97A81">
      <w:pPr>
        <w:widowControl w:val="0"/>
        <w:autoSpaceDE w:val="0"/>
        <w:autoSpaceDN w:val="0"/>
        <w:adjustRightInd w:val="0"/>
        <w:spacing w:after="0"/>
        <w:ind w:firstLine="540"/>
        <w:outlineLvl w:val="0"/>
      </w:pPr>
      <w:bookmarkStart w:id="1" w:name="Par26"/>
      <w:bookmarkEnd w:id="1"/>
      <w:r>
        <w:t>Статья 1</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A97A81" w:rsidRDefault="00A97A81">
      <w:pPr>
        <w:widowControl w:val="0"/>
        <w:autoSpaceDE w:val="0"/>
        <w:autoSpaceDN w:val="0"/>
        <w:adjustRightInd w:val="0"/>
        <w:spacing w:after="0"/>
      </w:pPr>
      <w:r>
        <w:t>(</w:t>
      </w:r>
      <w:proofErr w:type="gramStart"/>
      <w:r>
        <w:t>в</w:t>
      </w:r>
      <w:proofErr w:type="gramEnd"/>
      <w:r>
        <w:t xml:space="preserve"> ред. Федерального </w:t>
      </w:r>
      <w:hyperlink r:id="rId5" w:history="1">
        <w:r>
          <w:rPr>
            <w:color w:val="0000FF"/>
          </w:rPr>
          <w:t>закона</w:t>
        </w:r>
      </w:hyperlink>
      <w:r>
        <w:t xml:space="preserve"> от 22.12.2014 N 431-ФЗ)</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outlineLvl w:val="0"/>
      </w:pPr>
      <w:bookmarkStart w:id="2" w:name="Par31"/>
      <w:bookmarkEnd w:id="2"/>
      <w:r>
        <w:t>Статья 2</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bookmarkStart w:id="3" w:name="Par33"/>
      <w:bookmarkEnd w:id="3"/>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7A81" w:rsidRDefault="00A97A81">
      <w:pPr>
        <w:widowControl w:val="0"/>
        <w:autoSpaceDE w:val="0"/>
        <w:autoSpaceDN w:val="0"/>
        <w:adjustRightInd w:val="0"/>
        <w:spacing w:after="0"/>
        <w:ind w:firstLine="540"/>
      </w:pPr>
      <w:bookmarkStart w:id="4" w:name="Par34"/>
      <w:bookmarkEnd w:id="4"/>
      <w:r>
        <w:t>1) лицам, замещающим (занимающим):</w:t>
      </w:r>
    </w:p>
    <w:p w:rsidR="00A97A81" w:rsidRDefault="00A97A81">
      <w:pPr>
        <w:widowControl w:val="0"/>
        <w:autoSpaceDE w:val="0"/>
        <w:autoSpaceDN w:val="0"/>
        <w:adjustRightInd w:val="0"/>
        <w:spacing w:after="0"/>
        <w:ind w:firstLine="540"/>
      </w:pPr>
      <w:bookmarkStart w:id="5" w:name="Par35"/>
      <w:bookmarkEnd w:id="5"/>
      <w:proofErr w:type="gramStart"/>
      <w:r>
        <w:t>а</w:t>
      </w:r>
      <w:proofErr w:type="gramEnd"/>
      <w:r>
        <w:t>) государственные должности Российской Федерации;</w:t>
      </w:r>
    </w:p>
    <w:p w:rsidR="00A97A81" w:rsidRDefault="00A97A81">
      <w:pPr>
        <w:widowControl w:val="0"/>
        <w:autoSpaceDE w:val="0"/>
        <w:autoSpaceDN w:val="0"/>
        <w:adjustRightInd w:val="0"/>
        <w:spacing w:after="0"/>
        <w:ind w:firstLine="540"/>
      </w:pPr>
      <w:proofErr w:type="gramStart"/>
      <w:r>
        <w:t>б</w:t>
      </w:r>
      <w:proofErr w:type="gramEnd"/>
      <w:r>
        <w:t>) должности первого заместителя и заместителей Генерального прокурора Российской Федерации;</w:t>
      </w:r>
    </w:p>
    <w:p w:rsidR="00A97A81" w:rsidRDefault="00A97A81">
      <w:pPr>
        <w:widowControl w:val="0"/>
        <w:autoSpaceDE w:val="0"/>
        <w:autoSpaceDN w:val="0"/>
        <w:adjustRightInd w:val="0"/>
        <w:spacing w:after="0"/>
        <w:ind w:firstLine="540"/>
      </w:pPr>
      <w:proofErr w:type="gramStart"/>
      <w:r>
        <w:t>в</w:t>
      </w:r>
      <w:proofErr w:type="gramEnd"/>
      <w:r>
        <w:t>) должности членов Совета директоров Центрального банка Российской Федерации;</w:t>
      </w:r>
    </w:p>
    <w:p w:rsidR="00A97A81" w:rsidRDefault="00A97A81">
      <w:pPr>
        <w:widowControl w:val="0"/>
        <w:autoSpaceDE w:val="0"/>
        <w:autoSpaceDN w:val="0"/>
        <w:adjustRightInd w:val="0"/>
        <w:spacing w:after="0"/>
        <w:ind w:firstLine="540"/>
      </w:pPr>
      <w:proofErr w:type="gramStart"/>
      <w:r>
        <w:lastRenderedPageBreak/>
        <w:t>г</w:t>
      </w:r>
      <w:proofErr w:type="gramEnd"/>
      <w:r>
        <w:t>) государственные должности субъектов Российской Федерации;</w:t>
      </w:r>
    </w:p>
    <w:p w:rsidR="00A97A81" w:rsidRDefault="00A97A81">
      <w:pPr>
        <w:widowControl w:val="0"/>
        <w:autoSpaceDE w:val="0"/>
        <w:autoSpaceDN w:val="0"/>
        <w:adjustRightInd w:val="0"/>
        <w:spacing w:after="0"/>
        <w:ind w:firstLine="540"/>
      </w:pPr>
      <w:proofErr w:type="gramStart"/>
      <w:r>
        <w:t>д</w:t>
      </w:r>
      <w:proofErr w:type="gram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97A81" w:rsidRDefault="00A97A81">
      <w:pPr>
        <w:widowControl w:val="0"/>
        <w:autoSpaceDE w:val="0"/>
        <w:autoSpaceDN w:val="0"/>
        <w:adjustRightInd w:val="0"/>
        <w:spacing w:after="0"/>
        <w:ind w:firstLine="540"/>
      </w:pPr>
      <w:proofErr w:type="gramStart"/>
      <w:r>
        <w:t>е</w:t>
      </w:r>
      <w:proofErr w:type="gramEnd"/>
      <w:r>
        <w:t>) должности заместителей руководителей федеральных органов исполнительной власти;</w:t>
      </w:r>
    </w:p>
    <w:p w:rsidR="00A97A81" w:rsidRDefault="00A97A81">
      <w:pPr>
        <w:widowControl w:val="0"/>
        <w:autoSpaceDE w:val="0"/>
        <w:autoSpaceDN w:val="0"/>
        <w:adjustRightInd w:val="0"/>
        <w:spacing w:after="0"/>
        <w:ind w:firstLine="540"/>
      </w:pPr>
      <w:proofErr w:type="gramStart"/>
      <w:r>
        <w:t>ж</w:t>
      </w:r>
      <w:proofErr w:type="gramEnd"/>
      <w:r>
        <w:t>)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97A81" w:rsidRDefault="00A97A81">
      <w:pPr>
        <w:widowControl w:val="0"/>
        <w:autoSpaceDE w:val="0"/>
        <w:autoSpaceDN w:val="0"/>
        <w:adjustRightInd w:val="0"/>
        <w:spacing w:after="0"/>
        <w:ind w:firstLine="540"/>
      </w:pPr>
      <w:bookmarkStart w:id="6" w:name="Par42"/>
      <w:bookmarkEnd w:id="6"/>
      <w:proofErr w:type="gramStart"/>
      <w:r>
        <w:t>з</w:t>
      </w:r>
      <w:proofErr w:type="gramEnd"/>
      <w:r>
        <w:t>) должности глав городских округов, глав муниципальных районов;</w:t>
      </w:r>
    </w:p>
    <w:p w:rsidR="00A97A81" w:rsidRDefault="00A97A81">
      <w:pPr>
        <w:widowControl w:val="0"/>
        <w:autoSpaceDE w:val="0"/>
        <w:autoSpaceDN w:val="0"/>
        <w:adjustRightInd w:val="0"/>
        <w:spacing w:after="0"/>
        <w:ind w:firstLine="540"/>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A97A81" w:rsidRDefault="00A97A81">
      <w:pPr>
        <w:widowControl w:val="0"/>
        <w:autoSpaceDE w:val="0"/>
        <w:autoSpaceDN w:val="0"/>
        <w:adjustRightInd w:val="0"/>
        <w:spacing w:after="0"/>
      </w:pPr>
      <w:r>
        <w:t>(</w:t>
      </w:r>
      <w:proofErr w:type="spellStart"/>
      <w:proofErr w:type="gramStart"/>
      <w:r>
        <w:t>пп</w:t>
      </w:r>
      <w:proofErr w:type="spellEnd"/>
      <w:r>
        <w:t>.</w:t>
      </w:r>
      <w:proofErr w:type="gramEnd"/>
      <w:r>
        <w:t xml:space="preserve"> "и" введен Федеральным </w:t>
      </w:r>
      <w:hyperlink r:id="rId6" w:history="1">
        <w:r>
          <w:rPr>
            <w:color w:val="0000FF"/>
          </w:rPr>
          <w:t>законом</w:t>
        </w:r>
      </w:hyperlink>
      <w:r>
        <w:t xml:space="preserve"> от 22.12.2014 N 431-ФЗ)</w:t>
      </w:r>
    </w:p>
    <w:p w:rsidR="00A97A81" w:rsidRDefault="00A97A81">
      <w:pPr>
        <w:widowControl w:val="0"/>
        <w:autoSpaceDE w:val="0"/>
        <w:autoSpaceDN w:val="0"/>
        <w:adjustRightInd w:val="0"/>
        <w:spacing w:after="0"/>
        <w:ind w:firstLine="540"/>
      </w:pPr>
      <w:bookmarkStart w:id="7" w:name="Par45"/>
      <w:bookmarkEnd w:id="7"/>
      <w:r>
        <w:t xml:space="preserve">2) супругам и несовершеннолетним детям лиц, указанных в </w:t>
      </w:r>
      <w:hyperlink w:anchor="Par35" w:history="1">
        <w:r>
          <w:rPr>
            <w:color w:val="0000FF"/>
          </w:rPr>
          <w:t>подпунктах "а"</w:t>
        </w:r>
      </w:hyperlink>
      <w:r>
        <w:t xml:space="preserve"> - </w:t>
      </w:r>
      <w:hyperlink w:anchor="Par42" w:history="1">
        <w:r>
          <w:rPr>
            <w:color w:val="0000FF"/>
          </w:rPr>
          <w:t>"з" пункта 1</w:t>
        </w:r>
      </w:hyperlink>
      <w:r>
        <w:t xml:space="preserve"> настоящей части;</w:t>
      </w:r>
    </w:p>
    <w:p w:rsidR="00A97A81" w:rsidRDefault="00A97A81">
      <w:pPr>
        <w:widowControl w:val="0"/>
        <w:autoSpaceDE w:val="0"/>
        <w:autoSpaceDN w:val="0"/>
        <w:adjustRightInd w:val="0"/>
        <w:spacing w:after="0"/>
      </w:pPr>
      <w:r>
        <w:t>(</w:t>
      </w:r>
      <w:proofErr w:type="gramStart"/>
      <w:r>
        <w:t>п.</w:t>
      </w:r>
      <w:proofErr w:type="gramEnd"/>
      <w:r>
        <w:t xml:space="preserve"> 2 в ред. Федерального </w:t>
      </w:r>
      <w:hyperlink r:id="rId7" w:history="1">
        <w:r>
          <w:rPr>
            <w:color w:val="0000FF"/>
          </w:rPr>
          <w:t>закона</w:t>
        </w:r>
      </w:hyperlink>
      <w:r>
        <w:t xml:space="preserve"> от 22.12.2014 N 431-ФЗ)</w:t>
      </w:r>
    </w:p>
    <w:p w:rsidR="00A97A81" w:rsidRDefault="00A97A81">
      <w:pPr>
        <w:widowControl w:val="0"/>
        <w:autoSpaceDE w:val="0"/>
        <w:autoSpaceDN w:val="0"/>
        <w:adjustRightInd w:val="0"/>
        <w:spacing w:after="0"/>
        <w:ind w:firstLine="540"/>
      </w:pPr>
      <w:bookmarkStart w:id="8" w:name="Par47"/>
      <w:bookmarkEnd w:id="8"/>
      <w:r>
        <w:t>3) иным лицам в случаях, предусмотренных федеральными законами.</w:t>
      </w:r>
    </w:p>
    <w:p w:rsidR="00A97A81" w:rsidRDefault="00A97A81">
      <w:pPr>
        <w:widowControl w:val="0"/>
        <w:autoSpaceDE w:val="0"/>
        <w:autoSpaceDN w:val="0"/>
        <w:adjustRightInd w:val="0"/>
        <w:spacing w:after="0"/>
        <w:ind w:firstLine="540"/>
      </w:pPr>
      <w:r>
        <w:t xml:space="preserve">2. Федеральными законами, указанными в </w:t>
      </w:r>
      <w:hyperlink w:anchor="Par47"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A97A81" w:rsidRDefault="00A97A81">
      <w:pPr>
        <w:widowControl w:val="0"/>
        <w:autoSpaceDE w:val="0"/>
        <w:autoSpaceDN w:val="0"/>
        <w:adjustRightInd w:val="0"/>
        <w:spacing w:after="0"/>
        <w:ind w:firstLine="540"/>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97A81" w:rsidRDefault="00A97A81">
      <w:pPr>
        <w:widowControl w:val="0"/>
        <w:autoSpaceDE w:val="0"/>
        <w:autoSpaceDN w:val="0"/>
        <w:adjustRightInd w:val="0"/>
        <w:spacing w:after="0"/>
      </w:pPr>
      <w:r>
        <w:t>(</w:t>
      </w:r>
      <w:proofErr w:type="gramStart"/>
      <w:r>
        <w:t>часть</w:t>
      </w:r>
      <w:proofErr w:type="gramEnd"/>
      <w:r>
        <w:t xml:space="preserve"> 3 в ред. Федерального </w:t>
      </w:r>
      <w:hyperlink r:id="rId8" w:history="1">
        <w:r>
          <w:rPr>
            <w:color w:val="0000FF"/>
          </w:rPr>
          <w:t>закона</w:t>
        </w:r>
      </w:hyperlink>
      <w:r>
        <w:t xml:space="preserve"> от 22.12.2014 N 431-ФЗ)</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outlineLvl w:val="0"/>
      </w:pPr>
      <w:bookmarkStart w:id="9" w:name="Par52"/>
      <w:bookmarkEnd w:id="9"/>
      <w:r>
        <w:t>Статья 3</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bookmarkStart w:id="10" w:name="Par54"/>
      <w:bookmarkEnd w:id="10"/>
      <w:r>
        <w:t xml:space="preserve">1. Лица, указанные в </w:t>
      </w:r>
      <w:hyperlink w:anchor="Par34" w:history="1">
        <w:r>
          <w:rPr>
            <w:color w:val="0000FF"/>
          </w:rPr>
          <w:t>пунктах 1</w:t>
        </w:r>
      </w:hyperlink>
      <w:r>
        <w:t xml:space="preserve"> и </w:t>
      </w:r>
      <w:hyperlink w:anchor="Par45" w:history="1">
        <w:r>
          <w:rPr>
            <w:color w:val="0000FF"/>
          </w:rPr>
          <w:t>2 части 1 статьи 2</w:t>
        </w:r>
      </w:hyperlink>
      <w:r>
        <w:t xml:space="preserve"> настоящего Федерального закона, </w:t>
      </w:r>
      <w:r>
        <w:lastRenderedPageBreak/>
        <w:t xml:space="preserve">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ar34"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A97A81" w:rsidRDefault="00A97A81">
      <w:pPr>
        <w:widowControl w:val="0"/>
        <w:autoSpaceDE w:val="0"/>
        <w:autoSpaceDN w:val="0"/>
        <w:adjustRightInd w:val="0"/>
        <w:spacing w:after="0"/>
        <w:ind w:firstLine="540"/>
      </w:pPr>
      <w:r>
        <w:t xml:space="preserve">2. В случае, если лица, указанные в </w:t>
      </w:r>
      <w:hyperlink w:anchor="Par33"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ar54" w:history="1">
        <w:r>
          <w:rPr>
            <w:color w:val="0000FF"/>
          </w:rPr>
          <w:t>частью 1</w:t>
        </w:r>
      </w:hyperlink>
      <w:r>
        <w:t xml:space="preserve">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ar33"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A97A81" w:rsidRDefault="00A97A81">
      <w:pPr>
        <w:widowControl w:val="0"/>
        <w:autoSpaceDE w:val="0"/>
        <w:autoSpaceDN w:val="0"/>
        <w:adjustRightInd w:val="0"/>
        <w:spacing w:after="0"/>
      </w:pPr>
      <w:r>
        <w:t>(</w:t>
      </w:r>
      <w:proofErr w:type="gramStart"/>
      <w:r>
        <w:t>часть</w:t>
      </w:r>
      <w:proofErr w:type="gramEnd"/>
      <w:r>
        <w:t xml:space="preserve"> 2 в ред. Федерального </w:t>
      </w:r>
      <w:hyperlink r:id="rId9" w:history="1">
        <w:r>
          <w:rPr>
            <w:color w:val="0000FF"/>
          </w:rPr>
          <w:t>закона</w:t>
        </w:r>
      </w:hyperlink>
      <w:r>
        <w:t xml:space="preserve"> от 22.12.2014 N 431-ФЗ)</w:t>
      </w:r>
    </w:p>
    <w:p w:rsidR="00A97A81" w:rsidRDefault="00A97A81">
      <w:pPr>
        <w:widowControl w:val="0"/>
        <w:autoSpaceDE w:val="0"/>
        <w:autoSpaceDN w:val="0"/>
        <w:adjustRightInd w:val="0"/>
        <w:spacing w:after="0"/>
        <w:ind w:firstLine="540"/>
      </w:pPr>
      <w:r>
        <w:t xml:space="preserve">3. </w:t>
      </w:r>
      <w:hyperlink r:id="rId10" w:history="1">
        <w:r>
          <w:rPr>
            <w:color w:val="0000FF"/>
          </w:rPr>
          <w:t>Доверительное управление</w:t>
        </w:r>
      </w:hyperlink>
      <w:r>
        <w:t xml:space="preserve">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outlineLvl w:val="0"/>
      </w:pPr>
      <w:bookmarkStart w:id="11" w:name="Par59"/>
      <w:bookmarkEnd w:id="11"/>
      <w:r>
        <w:t>Статья 4</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bookmarkStart w:id="12" w:name="Par61"/>
      <w:bookmarkEnd w:id="12"/>
      <w:r>
        <w:t xml:space="preserve">1. Лица, указанные в </w:t>
      </w:r>
      <w:hyperlink w:anchor="Par34"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11"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97A81" w:rsidRDefault="00A97A81">
      <w:pPr>
        <w:widowControl w:val="0"/>
        <w:autoSpaceDE w:val="0"/>
        <w:autoSpaceDN w:val="0"/>
        <w:adjustRightInd w:val="0"/>
        <w:spacing w:after="0"/>
        <w:ind w:firstLine="540"/>
      </w:pPr>
      <w:r>
        <w:t xml:space="preserve">2. Граждане, претендующие на замещение (занятие) должностей, указанных в </w:t>
      </w:r>
      <w:hyperlink w:anchor="Par34"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12"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ar61"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w:t>
      </w:r>
      <w:r>
        <w:lastRenderedPageBreak/>
        <w:t>(супругов) и несовершеннолетних детей.</w:t>
      </w:r>
    </w:p>
    <w:p w:rsidR="00A97A81" w:rsidRDefault="00A97A81">
      <w:pPr>
        <w:widowControl w:val="0"/>
        <w:autoSpaceDE w:val="0"/>
        <w:autoSpaceDN w:val="0"/>
        <w:adjustRightInd w:val="0"/>
        <w:spacing w:after="0"/>
        <w:ind w:firstLine="540"/>
      </w:pPr>
      <w:r>
        <w:t xml:space="preserve">3. Лица, указанные в </w:t>
      </w:r>
      <w:hyperlink w:anchor="Par33"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ar34"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A97A81" w:rsidRDefault="00A97A81">
      <w:pPr>
        <w:widowControl w:val="0"/>
        <w:autoSpaceDE w:val="0"/>
        <w:autoSpaceDN w:val="0"/>
        <w:adjustRightInd w:val="0"/>
        <w:spacing w:after="0"/>
      </w:pPr>
      <w:r>
        <w:t>(</w:t>
      </w:r>
      <w:proofErr w:type="gramStart"/>
      <w:r>
        <w:t>часть</w:t>
      </w:r>
      <w:proofErr w:type="gramEnd"/>
      <w:r>
        <w:t xml:space="preserve"> 3 в ред. Федерального </w:t>
      </w:r>
      <w:hyperlink r:id="rId13" w:history="1">
        <w:r>
          <w:rPr>
            <w:color w:val="0000FF"/>
          </w:rPr>
          <w:t>закона</w:t>
        </w:r>
      </w:hyperlink>
      <w:r>
        <w:t xml:space="preserve"> от 22.12.2014 N 431-ФЗ)</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outlineLvl w:val="0"/>
      </w:pPr>
      <w:bookmarkStart w:id="13" w:name="Par66"/>
      <w:bookmarkEnd w:id="13"/>
      <w:r>
        <w:t>Статья 5</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bookmarkStart w:id="14" w:name="Par68"/>
      <w:bookmarkEnd w:id="14"/>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A97A81" w:rsidRDefault="00A97A81">
      <w:pPr>
        <w:widowControl w:val="0"/>
        <w:autoSpaceDE w:val="0"/>
        <w:autoSpaceDN w:val="0"/>
        <w:adjustRightInd w:val="0"/>
        <w:spacing w:after="0"/>
        <w:ind w:firstLine="540"/>
      </w:pPr>
      <w:r>
        <w:t xml:space="preserve">2. Информация, указанная в </w:t>
      </w:r>
      <w:hyperlink w:anchor="Par68" w:history="1">
        <w:r>
          <w:rPr>
            <w:color w:val="0000FF"/>
          </w:rPr>
          <w:t>части 1</w:t>
        </w:r>
      </w:hyperlink>
      <w:r>
        <w:t xml:space="preserve"> настоящей статьи, может быть представлена в письменной форме в установленном порядке:</w:t>
      </w:r>
    </w:p>
    <w:p w:rsidR="00A97A81" w:rsidRDefault="00A97A81">
      <w:pPr>
        <w:widowControl w:val="0"/>
        <w:autoSpaceDE w:val="0"/>
        <w:autoSpaceDN w:val="0"/>
        <w:adjustRightInd w:val="0"/>
        <w:spacing w:after="0"/>
        <w:ind w:firstLine="540"/>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A97A81" w:rsidRDefault="00A97A81">
      <w:pPr>
        <w:widowControl w:val="0"/>
        <w:autoSpaceDE w:val="0"/>
        <w:autoSpaceDN w:val="0"/>
        <w:adjustRightInd w:val="0"/>
        <w:spacing w:after="0"/>
        <w:ind w:firstLine="540"/>
      </w:pPr>
      <w:r>
        <w:t xml:space="preserve">2) постоянно действующими руководящими органами политических партий и зарегистрированных в соответствии с </w:t>
      </w:r>
      <w:hyperlink r:id="rId14" w:history="1">
        <w:r>
          <w:rPr>
            <w:color w:val="0000FF"/>
          </w:rPr>
          <w:t>законом</w:t>
        </w:r>
      </w:hyperlink>
      <w:r>
        <w:t xml:space="preserve"> иных общероссийских общественных объединений, не являющихся политическими партиями;</w:t>
      </w:r>
    </w:p>
    <w:p w:rsidR="00A97A81" w:rsidRDefault="00A97A81">
      <w:pPr>
        <w:widowControl w:val="0"/>
        <w:autoSpaceDE w:val="0"/>
        <w:autoSpaceDN w:val="0"/>
        <w:adjustRightInd w:val="0"/>
        <w:spacing w:after="0"/>
        <w:ind w:firstLine="540"/>
      </w:pPr>
      <w:r>
        <w:t>3) Общественной палатой Российской Федерации;</w:t>
      </w:r>
    </w:p>
    <w:p w:rsidR="00A97A81" w:rsidRDefault="00A97A81">
      <w:pPr>
        <w:widowControl w:val="0"/>
        <w:autoSpaceDE w:val="0"/>
        <w:autoSpaceDN w:val="0"/>
        <w:adjustRightInd w:val="0"/>
        <w:spacing w:after="0"/>
        <w:ind w:firstLine="540"/>
      </w:pPr>
      <w:r>
        <w:t>4) общероссийскими средствами массовой информации.</w:t>
      </w:r>
    </w:p>
    <w:p w:rsidR="00A97A81" w:rsidRDefault="00A97A81">
      <w:pPr>
        <w:widowControl w:val="0"/>
        <w:autoSpaceDE w:val="0"/>
        <w:autoSpaceDN w:val="0"/>
        <w:adjustRightInd w:val="0"/>
        <w:spacing w:after="0"/>
        <w:ind w:firstLine="540"/>
      </w:pPr>
      <w:r>
        <w:t>3. Информация анонимного характера не может служить основанием для принятия решения об осуществлении проверки.</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outlineLvl w:val="0"/>
      </w:pPr>
      <w:bookmarkStart w:id="15" w:name="Par76"/>
      <w:bookmarkEnd w:id="15"/>
      <w:r>
        <w:t>Статья 6</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15" w:history="1">
        <w:r>
          <w:rPr>
            <w:color w:val="0000FF"/>
          </w:rPr>
          <w:t>законом</w:t>
        </w:r>
      </w:hyperlink>
      <w:r>
        <w:t xml:space="preserve"> "О противодействии коррупции", другими федеральными законами.</w:t>
      </w:r>
    </w:p>
    <w:p w:rsidR="00A97A81" w:rsidRDefault="00A97A81">
      <w:pPr>
        <w:widowControl w:val="0"/>
        <w:autoSpaceDE w:val="0"/>
        <w:autoSpaceDN w:val="0"/>
        <w:adjustRightInd w:val="0"/>
        <w:spacing w:after="0"/>
        <w:ind w:firstLine="540"/>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16" w:history="1">
        <w:r>
          <w:rPr>
            <w:color w:val="0000FF"/>
          </w:rPr>
          <w:t>законом</w:t>
        </w:r>
      </w:hyperlink>
      <w:r>
        <w:t xml:space="preserve"> "О противодействии коррупции", другими федеральными законами.</w:t>
      </w:r>
    </w:p>
    <w:p w:rsidR="00A97A81" w:rsidRDefault="00A97A81">
      <w:pPr>
        <w:widowControl w:val="0"/>
        <w:autoSpaceDE w:val="0"/>
        <w:autoSpaceDN w:val="0"/>
        <w:adjustRightInd w:val="0"/>
        <w:spacing w:after="0"/>
        <w:ind w:firstLine="540"/>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17" w:history="1">
        <w:r>
          <w:rPr>
            <w:color w:val="0000FF"/>
          </w:rPr>
          <w:t>законом</w:t>
        </w:r>
      </w:hyperlink>
      <w:r>
        <w:t xml:space="preserve"> "О противодействии коррупции", другими федеральными законами.</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outlineLvl w:val="0"/>
      </w:pPr>
      <w:bookmarkStart w:id="16" w:name="Par82"/>
      <w:bookmarkEnd w:id="16"/>
      <w:r>
        <w:t>Статья 7</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bookmarkStart w:id="17" w:name="Par84"/>
      <w:bookmarkEnd w:id="17"/>
      <w:r>
        <w:lastRenderedPageBreak/>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18" w:history="1">
        <w:r>
          <w:rPr>
            <w:color w:val="0000FF"/>
          </w:rPr>
          <w:t>законом</w:t>
        </w:r>
      </w:hyperlink>
      <w:r>
        <w:t xml:space="preserve"> "О противодействии коррупции", другими федеральными законами.</w:t>
      </w:r>
    </w:p>
    <w:p w:rsidR="00A97A81" w:rsidRDefault="00A97A81">
      <w:pPr>
        <w:widowControl w:val="0"/>
        <w:autoSpaceDE w:val="0"/>
        <w:autoSpaceDN w:val="0"/>
        <w:adjustRightInd w:val="0"/>
        <w:spacing w:after="0"/>
        <w:ind w:firstLine="540"/>
      </w:pPr>
      <w:r>
        <w:t xml:space="preserve">2. При осуществлении проверки органы, подразделения и должностные лица, указанные в </w:t>
      </w:r>
      <w:hyperlink w:anchor="Par84" w:history="1">
        <w:r>
          <w:rPr>
            <w:color w:val="0000FF"/>
          </w:rPr>
          <w:t>части 1</w:t>
        </w:r>
      </w:hyperlink>
      <w:r>
        <w:t xml:space="preserve"> настоящей статьи, вправе:</w:t>
      </w:r>
    </w:p>
    <w:p w:rsidR="00A97A81" w:rsidRDefault="00A97A81">
      <w:pPr>
        <w:widowControl w:val="0"/>
        <w:autoSpaceDE w:val="0"/>
        <w:autoSpaceDN w:val="0"/>
        <w:adjustRightInd w:val="0"/>
        <w:spacing w:after="0"/>
        <w:ind w:firstLine="540"/>
      </w:pPr>
      <w:r>
        <w:t xml:space="preserve">1) проводить по своей инициативе беседу с лицом, указанным в </w:t>
      </w:r>
      <w:hyperlink w:anchor="Par34" w:history="1">
        <w:r>
          <w:rPr>
            <w:color w:val="0000FF"/>
          </w:rPr>
          <w:t>пункте 1 части 1 статьи 2</w:t>
        </w:r>
      </w:hyperlink>
      <w:r>
        <w:t xml:space="preserve"> настоящего Федерального закона;</w:t>
      </w:r>
    </w:p>
    <w:p w:rsidR="00A97A81" w:rsidRDefault="00A97A81">
      <w:pPr>
        <w:widowControl w:val="0"/>
        <w:autoSpaceDE w:val="0"/>
        <w:autoSpaceDN w:val="0"/>
        <w:adjustRightInd w:val="0"/>
        <w:spacing w:after="0"/>
        <w:ind w:firstLine="540"/>
      </w:pPr>
      <w:r>
        <w:t xml:space="preserve">2) изучать дополнительные материалы, поступившие от лица, указанного в </w:t>
      </w:r>
      <w:hyperlink w:anchor="Par34" w:history="1">
        <w:r>
          <w:rPr>
            <w:color w:val="0000FF"/>
          </w:rPr>
          <w:t>пункте 1 части 1 статьи 2</w:t>
        </w:r>
      </w:hyperlink>
      <w:r>
        <w:t xml:space="preserve"> настоящего Федерального закона, или от других лиц;</w:t>
      </w:r>
    </w:p>
    <w:p w:rsidR="00A97A81" w:rsidRDefault="00A97A81">
      <w:pPr>
        <w:widowControl w:val="0"/>
        <w:autoSpaceDE w:val="0"/>
        <w:autoSpaceDN w:val="0"/>
        <w:adjustRightInd w:val="0"/>
        <w:spacing w:after="0"/>
        <w:ind w:firstLine="540"/>
      </w:pPr>
      <w:r>
        <w:t xml:space="preserve">3) получать от лица, указанного в </w:t>
      </w:r>
      <w:hyperlink w:anchor="Par34" w:history="1">
        <w:r>
          <w:rPr>
            <w:color w:val="0000FF"/>
          </w:rPr>
          <w:t>пункте 1 части 1 статьи 2</w:t>
        </w:r>
      </w:hyperlink>
      <w:r>
        <w:t xml:space="preserve"> настоящего Федерального закона, пояснения по представленным им сведениям и материалам;</w:t>
      </w:r>
    </w:p>
    <w:p w:rsidR="00A97A81" w:rsidRDefault="00A97A81">
      <w:pPr>
        <w:widowControl w:val="0"/>
        <w:autoSpaceDE w:val="0"/>
        <w:autoSpaceDN w:val="0"/>
        <w:adjustRightInd w:val="0"/>
        <w:spacing w:after="0"/>
        <w:ind w:firstLine="540"/>
      </w:pPr>
      <w:bookmarkStart w:id="18" w:name="Par89"/>
      <w:bookmarkEnd w:id="18"/>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ar84"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A97A81" w:rsidRDefault="00A97A81">
      <w:pPr>
        <w:widowControl w:val="0"/>
        <w:autoSpaceDE w:val="0"/>
        <w:autoSpaceDN w:val="0"/>
        <w:adjustRightInd w:val="0"/>
        <w:spacing w:after="0"/>
        <w:ind w:firstLine="540"/>
      </w:pPr>
      <w:r>
        <w:t>5) наводить справки у физических лиц и получать от них с их согласия информацию по вопросам проверки.</w:t>
      </w:r>
    </w:p>
    <w:p w:rsidR="00A97A81" w:rsidRDefault="00A97A81">
      <w:pPr>
        <w:widowControl w:val="0"/>
        <w:autoSpaceDE w:val="0"/>
        <w:autoSpaceDN w:val="0"/>
        <w:adjustRightInd w:val="0"/>
        <w:spacing w:after="0"/>
        <w:ind w:firstLine="540"/>
      </w:pPr>
      <w:r>
        <w:t xml:space="preserve">3. Руководители органов и организаций, расположенных на территории Российской Федерации, получившие запрос, предусмотренный </w:t>
      </w:r>
      <w:hyperlink w:anchor="Par89"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outlineLvl w:val="0"/>
      </w:pPr>
      <w:bookmarkStart w:id="19" w:name="Par93"/>
      <w:bookmarkEnd w:id="19"/>
      <w:r>
        <w:t>Статья 8</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r>
        <w:t xml:space="preserve">Лицо, указанное в </w:t>
      </w:r>
      <w:hyperlink w:anchor="Par34" w:history="1">
        <w:r>
          <w:rPr>
            <w:color w:val="0000FF"/>
          </w:rPr>
          <w:t>пункте 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A97A81" w:rsidRDefault="00A97A81">
      <w:pPr>
        <w:widowControl w:val="0"/>
        <w:autoSpaceDE w:val="0"/>
        <w:autoSpaceDN w:val="0"/>
        <w:adjustRightInd w:val="0"/>
        <w:spacing w:after="0"/>
        <w:ind w:firstLine="540"/>
      </w:pPr>
      <w:r>
        <w:t>1) давать пояснения, в том числе в письменной форме, по вопросам, связанным с осуществлением проверки;</w:t>
      </w:r>
    </w:p>
    <w:p w:rsidR="00A97A81" w:rsidRDefault="00A97A81">
      <w:pPr>
        <w:widowControl w:val="0"/>
        <w:autoSpaceDE w:val="0"/>
        <w:autoSpaceDN w:val="0"/>
        <w:adjustRightInd w:val="0"/>
        <w:spacing w:after="0"/>
        <w:ind w:firstLine="540"/>
      </w:pPr>
      <w:r>
        <w:t>2) представлять дополнительные материалы и давать по ним пояснения в письменной форме;</w:t>
      </w:r>
    </w:p>
    <w:p w:rsidR="00A97A81" w:rsidRDefault="00A97A81">
      <w:pPr>
        <w:widowControl w:val="0"/>
        <w:autoSpaceDE w:val="0"/>
        <w:autoSpaceDN w:val="0"/>
        <w:adjustRightInd w:val="0"/>
        <w:spacing w:after="0"/>
        <w:ind w:firstLine="540"/>
      </w:pPr>
      <w:r>
        <w:t xml:space="preserve">3) обращаться с ходатайством в орган, подразделение или к должностному лицу, указанным в </w:t>
      </w:r>
      <w:hyperlink w:anchor="Par84"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outlineLvl w:val="0"/>
      </w:pPr>
      <w:bookmarkStart w:id="20" w:name="Par100"/>
      <w:bookmarkEnd w:id="20"/>
      <w:r>
        <w:lastRenderedPageBreak/>
        <w:t>Статья 9</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r>
        <w:t xml:space="preserve">Лицо, указанное в </w:t>
      </w:r>
      <w:hyperlink w:anchor="Par34"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1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outlineLvl w:val="0"/>
      </w:pPr>
      <w:bookmarkStart w:id="21" w:name="Par104"/>
      <w:bookmarkEnd w:id="21"/>
      <w:r>
        <w:t>Статья 10</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r>
        <w:t xml:space="preserve">Несоблюдение лицом, указанным в </w:t>
      </w:r>
      <w:hyperlink w:anchor="Par34"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jc w:val="right"/>
      </w:pPr>
      <w:r>
        <w:t>Президент</w:t>
      </w:r>
    </w:p>
    <w:p w:rsidR="00A97A81" w:rsidRDefault="00A97A81">
      <w:pPr>
        <w:widowControl w:val="0"/>
        <w:autoSpaceDE w:val="0"/>
        <w:autoSpaceDN w:val="0"/>
        <w:adjustRightInd w:val="0"/>
        <w:spacing w:after="0"/>
        <w:jc w:val="right"/>
      </w:pPr>
      <w:r>
        <w:t>Российской Федерации</w:t>
      </w:r>
    </w:p>
    <w:p w:rsidR="00A97A81" w:rsidRDefault="00A97A81">
      <w:pPr>
        <w:widowControl w:val="0"/>
        <w:autoSpaceDE w:val="0"/>
        <w:autoSpaceDN w:val="0"/>
        <w:adjustRightInd w:val="0"/>
        <w:spacing w:after="0"/>
        <w:jc w:val="right"/>
      </w:pPr>
      <w:r>
        <w:t>В.ПУТИН</w:t>
      </w:r>
    </w:p>
    <w:p w:rsidR="00A97A81" w:rsidRDefault="00A97A81">
      <w:pPr>
        <w:widowControl w:val="0"/>
        <w:autoSpaceDE w:val="0"/>
        <w:autoSpaceDN w:val="0"/>
        <w:adjustRightInd w:val="0"/>
        <w:spacing w:after="0"/>
      </w:pPr>
      <w:r>
        <w:t>Москва, Кремль</w:t>
      </w:r>
    </w:p>
    <w:p w:rsidR="00A97A81" w:rsidRDefault="00A97A81">
      <w:pPr>
        <w:widowControl w:val="0"/>
        <w:autoSpaceDE w:val="0"/>
        <w:autoSpaceDN w:val="0"/>
        <w:adjustRightInd w:val="0"/>
        <w:spacing w:after="0"/>
      </w:pPr>
      <w:r>
        <w:t>7 мая 2013 года</w:t>
      </w:r>
    </w:p>
    <w:p w:rsidR="00A97A81" w:rsidRDefault="00A97A81">
      <w:pPr>
        <w:widowControl w:val="0"/>
        <w:autoSpaceDE w:val="0"/>
        <w:autoSpaceDN w:val="0"/>
        <w:adjustRightInd w:val="0"/>
        <w:spacing w:after="0"/>
      </w:pPr>
      <w:r>
        <w:t>N 79-ФЗ</w:t>
      </w:r>
    </w:p>
    <w:p w:rsidR="00A97A81" w:rsidRDefault="00A97A81">
      <w:pPr>
        <w:widowControl w:val="0"/>
        <w:autoSpaceDE w:val="0"/>
        <w:autoSpaceDN w:val="0"/>
        <w:adjustRightInd w:val="0"/>
        <w:spacing w:after="0"/>
        <w:ind w:firstLine="540"/>
      </w:pPr>
    </w:p>
    <w:p w:rsidR="00A97A81" w:rsidRDefault="00A97A81">
      <w:pPr>
        <w:widowControl w:val="0"/>
        <w:autoSpaceDE w:val="0"/>
        <w:autoSpaceDN w:val="0"/>
        <w:adjustRightInd w:val="0"/>
        <w:spacing w:after="0"/>
        <w:ind w:firstLine="540"/>
      </w:pPr>
    </w:p>
    <w:p w:rsidR="00A97A81" w:rsidRDefault="00A97A81">
      <w:pPr>
        <w:widowControl w:val="0"/>
        <w:pBdr>
          <w:top w:val="single" w:sz="6" w:space="0" w:color="auto"/>
        </w:pBdr>
        <w:autoSpaceDE w:val="0"/>
        <w:autoSpaceDN w:val="0"/>
        <w:adjustRightInd w:val="0"/>
        <w:spacing w:before="100" w:after="100"/>
        <w:rPr>
          <w:sz w:val="2"/>
          <w:szCs w:val="2"/>
        </w:rPr>
      </w:pPr>
    </w:p>
    <w:p w:rsidR="00447F64" w:rsidRDefault="00447F64"/>
    <w:sectPr w:rsidR="00447F64" w:rsidSect="00567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81"/>
    <w:rsid w:val="00447F64"/>
    <w:rsid w:val="00A97A81"/>
    <w:rsid w:val="00CE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F9A96-1357-48F1-AC8E-EFA838EC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8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F48C03E0CD8F40B11C4D2291348FE8FE779BD54EDD7AEA8A75BD2E7A8FD3E6BB82783F465DC0C8zDF0O" TargetMode="External"/><Relationship Id="rId13" Type="http://schemas.openxmlformats.org/officeDocument/2006/relationships/hyperlink" Target="consultantplus://offline/ref=56F48C03E0CD8F40B11C4D2291348FE8FE779BD54EDD7AEA8A75BD2E7A8FD3E6BB82783F465DC0C9zDFAO" TargetMode="External"/><Relationship Id="rId18" Type="http://schemas.openxmlformats.org/officeDocument/2006/relationships/hyperlink" Target="consultantplus://offline/ref=56F48C03E0CD8F40B11C4D2291348FE8FE779BD443D77AEA8A75BD2E7Az8FF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6F48C03E0CD8F40B11C4D2291348FE8FE779BD54EDD7AEA8A75BD2E7A8FD3E6BB82783F465DC0C8zDFEO" TargetMode="External"/><Relationship Id="rId12" Type="http://schemas.openxmlformats.org/officeDocument/2006/relationships/hyperlink" Target="consultantplus://offline/ref=56F48C03E0CD8F40B11C4D2291348FE8FE779BD443D77AEA8A75BD2E7Az8FFO" TargetMode="External"/><Relationship Id="rId17" Type="http://schemas.openxmlformats.org/officeDocument/2006/relationships/hyperlink" Target="consultantplus://offline/ref=56F48C03E0CD8F40B11C4D2291348FE8FE779BD443D77AEA8A75BD2E7Az8FFO" TargetMode="External"/><Relationship Id="rId2" Type="http://schemas.openxmlformats.org/officeDocument/2006/relationships/settings" Target="settings.xml"/><Relationship Id="rId16" Type="http://schemas.openxmlformats.org/officeDocument/2006/relationships/hyperlink" Target="consultantplus://offline/ref=56F48C03E0CD8F40B11C4D2291348FE8FE779BD443D77AEA8A75BD2E7Az8FF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6F48C03E0CD8F40B11C4D2291348FE8FE779BD54EDD7AEA8A75BD2E7A8FD3E6BB82783F465DC0C8zDFCO" TargetMode="External"/><Relationship Id="rId11" Type="http://schemas.openxmlformats.org/officeDocument/2006/relationships/hyperlink" Target="consultantplus://offline/ref=56F48C03E0CD8F40B11C4D2291348FE8FE779BD443D77AEA8A75BD2E7Az8FFO" TargetMode="External"/><Relationship Id="rId5" Type="http://schemas.openxmlformats.org/officeDocument/2006/relationships/hyperlink" Target="consultantplus://offline/ref=56F48C03E0CD8F40B11C4D2291348FE8FE779BD54EDD7AEA8A75BD2E7A8FD3E6BB82783F465DC0C8zDF9O" TargetMode="External"/><Relationship Id="rId15" Type="http://schemas.openxmlformats.org/officeDocument/2006/relationships/hyperlink" Target="consultantplus://offline/ref=56F48C03E0CD8F40B11C4D2291348FE8FE779BD443D77AEA8A75BD2E7Az8FFO" TargetMode="External"/><Relationship Id="rId10" Type="http://schemas.openxmlformats.org/officeDocument/2006/relationships/hyperlink" Target="consultantplus://offline/ref=56F48C03E0CD8F40B11C4D2291348FE8FE779ED647D57AEA8A75BD2E7A8FD3E6BB82783F465FC5CDzDFAO" TargetMode="External"/><Relationship Id="rId19" Type="http://schemas.openxmlformats.org/officeDocument/2006/relationships/hyperlink" Target="consultantplus://offline/ref=56F48C03E0CD8F40B11C4D2291348FE8FE779AD247D47AEA8A75BD2E7A8FD3E6BB82783F465DC2C8zDFBO" TargetMode="External"/><Relationship Id="rId4" Type="http://schemas.openxmlformats.org/officeDocument/2006/relationships/hyperlink" Target="consultantplus://offline/ref=56F48C03E0CD8F40B11C4D2291348FE8FE779BD54EDD7AEA8A75BD2E7A8FD3E6BB82783F465DC0C8zDF8O" TargetMode="External"/><Relationship Id="rId9" Type="http://schemas.openxmlformats.org/officeDocument/2006/relationships/hyperlink" Target="consultantplus://offline/ref=56F48C03E0CD8F40B11C4D2291348FE8FE779BD54EDD7AEA8A75BD2E7A8FD3E6BB82783F465DC0C9zDF8O" TargetMode="External"/><Relationship Id="rId14" Type="http://schemas.openxmlformats.org/officeDocument/2006/relationships/hyperlink" Target="consultantplus://offline/ref=56F48C03E0CD8F40B11C4D2291348FE8FE779FD343D77AEA8A75BD2E7A8FD3E6BB82783Cz4F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2944</Words>
  <Characters>16785</Characters>
  <Application>Microsoft Office Word</Application>
  <DocSecurity>0</DocSecurity>
  <Lines>139</Lines>
  <Paragraphs>39</Paragraphs>
  <ScaleCrop>false</ScaleCrop>
  <Company>Hewlett-Packard Company</Company>
  <LinksUpToDate>false</LinksUpToDate>
  <CharactersWithSpaces>19690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Полуденный Николай Николаевич</dc:creator>
  <cp:keywords/>
  <dc:description/>
  <cp:lastModifiedBy>Полуденный Николай Николаевич</cp:lastModifiedBy>
  <cp:revision>2</cp:revision>
  <dcterms:created xsi:type="dcterms:W3CDTF">2015-04-23T14:05:00Z</dcterms:created>
  <dcterms:modified xsi:type="dcterms:W3CDTF">2015-06-22T15:07:00Z</dcterms:modified>
</cp:coreProperties>
</file>